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4E3" w:rsidRPr="00A2672E" w:rsidRDefault="005904E3" w:rsidP="005904E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bookmarkStart w:id="0" w:name="_GoBack"/>
      <w:bookmarkEnd w:id="0"/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5904E3" w:rsidRPr="00A2672E" w:rsidRDefault="005904E3" w:rsidP="005904E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5904E3" w:rsidRPr="00A2672E" w:rsidRDefault="005904E3" w:rsidP="005904E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5904E3" w:rsidRPr="00A2672E" w:rsidRDefault="005904E3" w:rsidP="005904E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5904E3" w:rsidRPr="00A2672E" w:rsidRDefault="005904E3" w:rsidP="005904E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5904E3" w:rsidRPr="00A2672E" w:rsidRDefault="005904E3" w:rsidP="005904E3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5904E3" w:rsidRDefault="005904E3" w:rsidP="00CE1E46">
      <w:pPr>
        <w:jc w:val="right"/>
        <w:rPr>
          <w:b/>
          <w:sz w:val="22"/>
          <w:szCs w:val="22"/>
        </w:rPr>
      </w:pPr>
      <w:r w:rsidRPr="00A2672E">
        <w:t xml:space="preserve">                                                                        </w:t>
      </w:r>
    </w:p>
    <w:p w:rsidR="008503FD" w:rsidRPr="004D6202" w:rsidRDefault="008503FD" w:rsidP="008503FD">
      <w:pPr>
        <w:jc w:val="center"/>
        <w:rPr>
          <w:b/>
          <w:sz w:val="22"/>
          <w:szCs w:val="22"/>
        </w:rPr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5904E3" w:rsidRDefault="005904E3" w:rsidP="008503FD">
      <w:pPr>
        <w:jc w:val="center"/>
        <w:rPr>
          <w:b/>
          <w:sz w:val="22"/>
          <w:szCs w:val="22"/>
        </w:rPr>
      </w:pPr>
    </w:p>
    <w:p w:rsidR="005904E3" w:rsidRDefault="005904E3" w:rsidP="005904E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5904E3" w:rsidRDefault="005904E3" w:rsidP="005904E3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К ПРАКТИЧЕСКИМ ЗАНЯТИЯМ</w:t>
      </w:r>
      <w:r w:rsidRPr="005904E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ДЛЯ </w:t>
      </w:r>
      <w:r>
        <w:rPr>
          <w:b/>
          <w:color w:val="000000"/>
          <w:sz w:val="22"/>
          <w:szCs w:val="22"/>
        </w:rPr>
        <w:t>ОРДИНАТОР</w:t>
      </w:r>
      <w:r>
        <w:rPr>
          <w:b/>
          <w:sz w:val="22"/>
          <w:szCs w:val="22"/>
        </w:rPr>
        <w:t>ОВ</w:t>
      </w:r>
      <w:r>
        <w:rPr>
          <w:b/>
          <w:sz w:val="28"/>
          <w:szCs w:val="28"/>
        </w:rPr>
        <w:t xml:space="preserve">   </w:t>
      </w:r>
    </w:p>
    <w:p w:rsidR="005904E3" w:rsidRDefault="005904E3" w:rsidP="005904E3">
      <w:pPr>
        <w:jc w:val="center"/>
        <w:rPr>
          <w:sz w:val="22"/>
          <w:szCs w:val="22"/>
        </w:rPr>
      </w:pPr>
    </w:p>
    <w:p w:rsidR="005904E3" w:rsidRDefault="005904E3" w:rsidP="005904E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5904E3" w:rsidRDefault="005904E3" w:rsidP="005904E3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4. Профилактика заболеваний суставов.</w:t>
      </w:r>
    </w:p>
    <w:p w:rsidR="005904E3" w:rsidRDefault="005904E3" w:rsidP="005904E3">
      <w:pPr>
        <w:rPr>
          <w:b/>
          <w:sz w:val="22"/>
          <w:szCs w:val="22"/>
        </w:rPr>
      </w:pPr>
    </w:p>
    <w:p w:rsidR="005904E3" w:rsidRDefault="005904E3" w:rsidP="005904E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5904E3" w:rsidRDefault="005904E3" w:rsidP="005904E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«31.08.46 Ревматология» </w:t>
      </w:r>
    </w:p>
    <w:p w:rsidR="005904E3" w:rsidRDefault="005904E3" w:rsidP="005904E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5904E3" w:rsidRDefault="005904E3" w:rsidP="005904E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6 часов.</w:t>
      </w:r>
    </w:p>
    <w:p w:rsidR="005904E3" w:rsidRDefault="005904E3" w:rsidP="005904E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</w:t>
      </w:r>
    </w:p>
    <w:p w:rsidR="005904E3" w:rsidRDefault="005904E3" w:rsidP="005904E3">
      <w:pPr>
        <w:pStyle w:val="a5"/>
        <w:tabs>
          <w:tab w:val="left" w:pos="5655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>Методическое оснащение:</w:t>
      </w:r>
      <w:r>
        <w:rPr>
          <w:sz w:val="22"/>
          <w:szCs w:val="22"/>
        </w:rPr>
        <w:tab/>
      </w:r>
    </w:p>
    <w:p w:rsidR="005904E3" w:rsidRDefault="005904E3" w:rsidP="005904E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Иллюстративный материал: таблицы, мультимедийные слайды и др. Демонстрация иллюстративного материала в процессе изложения текста. Вопросы для программированного контроля, ситуационные задачи.</w:t>
      </w:r>
    </w:p>
    <w:p w:rsidR="005904E3" w:rsidRDefault="005904E3" w:rsidP="005904E3">
      <w:pPr>
        <w:jc w:val="both"/>
        <w:rPr>
          <w:b/>
          <w:sz w:val="22"/>
          <w:szCs w:val="22"/>
        </w:rPr>
      </w:pPr>
    </w:p>
    <w:p w:rsidR="005904E3" w:rsidRDefault="005904E3" w:rsidP="005904E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профилактики заболеваний суставов.</w:t>
      </w:r>
    </w:p>
    <w:p w:rsidR="005904E3" w:rsidRDefault="005904E3" w:rsidP="005904E3">
      <w:pPr>
        <w:jc w:val="both"/>
        <w:rPr>
          <w:b/>
          <w:sz w:val="22"/>
          <w:szCs w:val="22"/>
        </w:rPr>
      </w:pPr>
    </w:p>
    <w:p w:rsidR="005904E3" w:rsidRDefault="005904E3" w:rsidP="005904E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первичной и вторичной профилактики заболеваний суставов.</w:t>
      </w:r>
    </w:p>
    <w:p w:rsidR="005904E3" w:rsidRDefault="005904E3" w:rsidP="005904E3">
      <w:pPr>
        <w:jc w:val="both"/>
        <w:rPr>
          <w:b/>
          <w:sz w:val="22"/>
          <w:szCs w:val="22"/>
        </w:rPr>
      </w:pPr>
    </w:p>
    <w:p w:rsidR="005904E3" w:rsidRDefault="005904E3" w:rsidP="005904E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</w:t>
      </w:r>
      <w:r w:rsidRPr="005904E3">
        <w:rPr>
          <w:sz w:val="22"/>
          <w:szCs w:val="22"/>
        </w:rPr>
        <w:t>ПК-1, ПК-2, ПК-5</w:t>
      </w:r>
    </w:p>
    <w:p w:rsidR="005904E3" w:rsidRDefault="005904E3" w:rsidP="005904E3">
      <w:pPr>
        <w:jc w:val="both"/>
        <w:rPr>
          <w:sz w:val="22"/>
          <w:szCs w:val="22"/>
        </w:rPr>
      </w:pPr>
    </w:p>
    <w:p w:rsidR="005904E3" w:rsidRDefault="005904E3" w:rsidP="005904E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5904E3" w:rsidRDefault="005904E3" w:rsidP="005904E3">
      <w:pPr>
        <w:jc w:val="both"/>
        <w:rPr>
          <w:b/>
          <w:sz w:val="22"/>
          <w:szCs w:val="22"/>
        </w:rPr>
      </w:pPr>
    </w:p>
    <w:p w:rsidR="005904E3" w:rsidRDefault="005904E3" w:rsidP="005904E3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5904E3" w:rsidRDefault="005904E3" w:rsidP="005904E3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5904E3" w:rsidRDefault="005904E3" w:rsidP="005904E3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5904E3" w:rsidRDefault="005904E3" w:rsidP="005904E3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5904E3" w:rsidRPr="005904E3" w:rsidRDefault="005904E3" w:rsidP="005904E3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5904E3">
        <w:rPr>
          <w:sz w:val="22"/>
          <w:szCs w:val="22"/>
        </w:rPr>
        <w:t>Итоговый тестовый контроль.</w:t>
      </w:r>
    </w:p>
    <w:p w:rsidR="005904E3" w:rsidRDefault="005904E3" w:rsidP="005904E3">
      <w:pPr>
        <w:jc w:val="both"/>
        <w:rPr>
          <w:b/>
          <w:sz w:val="22"/>
          <w:szCs w:val="22"/>
        </w:rPr>
      </w:pPr>
    </w:p>
    <w:p w:rsidR="005904E3" w:rsidRDefault="005904E3" w:rsidP="005904E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занятия:</w:t>
      </w:r>
    </w:p>
    <w:p w:rsidR="005904E3" w:rsidRDefault="005904E3" w:rsidP="005904E3">
      <w:pPr>
        <w:jc w:val="both"/>
        <w:rPr>
          <w:sz w:val="22"/>
          <w:szCs w:val="22"/>
        </w:rPr>
      </w:pPr>
    </w:p>
    <w:p w:rsidR="005904E3" w:rsidRDefault="005904E3" w:rsidP="005904E3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Вводный тестовый контроль</w:t>
      </w:r>
      <w:r>
        <w:rPr>
          <w:sz w:val="22"/>
          <w:szCs w:val="22"/>
        </w:rPr>
        <w:t xml:space="preserve">. </w:t>
      </w:r>
    </w:p>
    <w:p w:rsidR="005904E3" w:rsidRDefault="005904E3" w:rsidP="005904E3">
      <w:pPr>
        <w:jc w:val="both"/>
        <w:rPr>
          <w:sz w:val="22"/>
          <w:szCs w:val="22"/>
        </w:rPr>
      </w:pPr>
    </w:p>
    <w:p w:rsidR="005904E3" w:rsidRDefault="005904E3" w:rsidP="005904E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Беседа по теме занятия.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5904E3" w:rsidRDefault="005904E3" w:rsidP="005904E3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5904E3" w:rsidRPr="00A44EEA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4E3" w:rsidRPr="00A44EEA" w:rsidRDefault="005904E3" w:rsidP="005904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 Первичная профилактика заболеваний суставов.</w:t>
            </w:r>
          </w:p>
        </w:tc>
      </w:tr>
      <w:tr w:rsidR="005904E3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4E3" w:rsidRDefault="005904E3" w:rsidP="005904E3"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 Вторичная профилактика заболеваний суставов.</w:t>
            </w:r>
          </w:p>
        </w:tc>
      </w:tr>
    </w:tbl>
    <w:p w:rsidR="005904E3" w:rsidRDefault="005904E3" w:rsidP="005904E3">
      <w:pPr>
        <w:jc w:val="both"/>
      </w:pPr>
    </w:p>
    <w:p w:rsidR="005904E3" w:rsidRDefault="005904E3" w:rsidP="005904E3">
      <w:pPr>
        <w:pStyle w:val="a3"/>
        <w:jc w:val="both"/>
        <w:rPr>
          <w:b/>
          <w:sz w:val="22"/>
          <w:szCs w:val="22"/>
        </w:rPr>
      </w:pPr>
    </w:p>
    <w:p w:rsidR="005904E3" w:rsidRDefault="005904E3" w:rsidP="005904E3">
      <w:pPr>
        <w:widowControl/>
        <w:overflowPunct w:val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Практическая работа. </w:t>
      </w:r>
      <w:r>
        <w:rPr>
          <w:sz w:val="22"/>
          <w:szCs w:val="22"/>
        </w:rPr>
        <w:t>Врач-ординатор должен решить ситуационную задачу, сформулировать предварительный диагноз, назначить обследование, провести дифференциальный диагноз, сформулировать окончательный диагноз согласно современной классификации, назначить лечение. Оценить прогноз. Провести первичную и вторичную профилактику ревматологического заболевания.</w:t>
      </w:r>
    </w:p>
    <w:p w:rsidR="005904E3" w:rsidRDefault="005904E3" w:rsidP="005904E3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5904E3" w:rsidRDefault="005904E3" w:rsidP="005904E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4. Ситуационные задачи для разбора на занятии.</w:t>
      </w:r>
    </w:p>
    <w:p w:rsidR="005904E3" w:rsidRDefault="005904E3" w:rsidP="005904E3">
      <w:pPr>
        <w:jc w:val="both"/>
        <w:rPr>
          <w:b/>
          <w:sz w:val="22"/>
          <w:szCs w:val="22"/>
        </w:rPr>
      </w:pPr>
    </w:p>
    <w:p w:rsidR="005904E3" w:rsidRDefault="005904E3" w:rsidP="005904E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 Итоговый тестовый контроль.</w:t>
      </w:r>
    </w:p>
    <w:p w:rsidR="00800ED2" w:rsidRDefault="00800ED2"/>
    <w:p w:rsidR="005904E3" w:rsidRDefault="005904E3" w:rsidP="005904E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5904E3" w:rsidRDefault="005904E3" w:rsidP="005904E3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5904E3" w:rsidRDefault="005904E3" w:rsidP="005904E3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5904E3" w:rsidRDefault="005904E3" w:rsidP="005904E3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пособие,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 w:cs="Times New Roman"/>
          <w:color w:val="000000"/>
        </w:rPr>
        <w:t>Бокарев</w:t>
      </w:r>
      <w:proofErr w:type="spellEnd"/>
      <w:r>
        <w:rPr>
          <w:rFonts w:ascii="Times New Roman" w:hAnsi="Times New Roman" w:cs="Times New Roman"/>
          <w:color w:val="000000"/>
        </w:rPr>
        <w:t>, Е. Н. Немчинов.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Практическая медицина, 2009. - 235 с. </w:t>
      </w:r>
    </w:p>
    <w:p w:rsidR="005904E3" w:rsidRDefault="005904E3" w:rsidP="005904E3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Павлов, В. П.  </w:t>
      </w:r>
      <w:proofErr w:type="spellStart"/>
      <w:r>
        <w:rPr>
          <w:rFonts w:ascii="Times New Roman" w:hAnsi="Times New Roman" w:cs="Times New Roman"/>
          <w:color w:val="000000"/>
        </w:rPr>
        <w:t>Ревмоортопедия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монография / В. П. Павлов, В. А. Насонова.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2011. - 455 с. </w:t>
      </w:r>
    </w:p>
    <w:p w:rsidR="005904E3" w:rsidRDefault="005904E3" w:rsidP="005904E3">
      <w:pPr>
        <w:pStyle w:val="a9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Ревматология. Национальное руководство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color w:val="000000"/>
        </w:rPr>
        <w:t>сист</w:t>
      </w:r>
      <w:proofErr w:type="spellEnd"/>
      <w:r>
        <w:rPr>
          <w:rFonts w:ascii="Times New Roman" w:hAnsi="Times New Roman" w:cs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фармац</w:t>
      </w:r>
      <w:proofErr w:type="spellEnd"/>
      <w:r>
        <w:rPr>
          <w:rFonts w:ascii="Times New Roman" w:hAnsi="Times New Roman" w:cs="Times New Roman"/>
          <w:color w:val="000000"/>
        </w:rPr>
        <w:t>. образованию вузов России / Ассоциация 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Медиа, 2008. - 720 с.</w:t>
      </w:r>
    </w:p>
    <w:p w:rsidR="005904E3" w:rsidRDefault="005904E3" w:rsidP="005904E3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Синяченко, О.В. Диагностика и лечение болезней суставов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О. В. Синяченко. - Донецк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; СПб</w:t>
      </w:r>
      <w:proofErr w:type="gramStart"/>
      <w:r>
        <w:rPr>
          <w:rFonts w:ascii="Times New Roman" w:hAnsi="Times New Roman" w:cs="Times New Roman"/>
          <w:color w:val="000000"/>
        </w:rPr>
        <w:t xml:space="preserve">. : </w:t>
      </w:r>
      <w:proofErr w:type="gramEnd"/>
      <w:r>
        <w:rPr>
          <w:rFonts w:ascii="Times New Roman" w:hAnsi="Times New Roman" w:cs="Times New Roman"/>
          <w:color w:val="000000"/>
        </w:rPr>
        <w:t xml:space="preserve">ЭЛБИ-СПб, 2012. - 559 с. </w:t>
      </w:r>
    </w:p>
    <w:p w:rsidR="005904E3" w:rsidRDefault="005904E3" w:rsidP="005904E3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Сустав: морфология, клиника, диагностика, лечение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В. Н. Павлова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2011. - 549 с. </w:t>
      </w:r>
    </w:p>
    <w:p w:rsidR="005904E3" w:rsidRDefault="005904E3" w:rsidP="005904E3">
      <w:pPr>
        <w:pStyle w:val="a9"/>
        <w:numPr>
          <w:ilvl w:val="0"/>
          <w:numId w:val="3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rFonts w:ascii="Times New Roman" w:hAnsi="Times New Roman" w:cs="Times New Roman"/>
          <w:color w:val="000000"/>
        </w:rPr>
        <w:t>Р-</w:t>
      </w:r>
      <w:proofErr w:type="gramEnd"/>
      <w:r>
        <w:rPr>
          <w:rFonts w:ascii="Times New Roman" w:hAnsi="Times New Roman" w:cs="Times New Roman"/>
          <w:color w:val="000000"/>
        </w:rPr>
        <w:t xml:space="preserve"> Медиа , 2013. - 304 с.</w:t>
      </w:r>
    </w:p>
    <w:p w:rsidR="005904E3" w:rsidRPr="007E1EB8" w:rsidRDefault="005904E3" w:rsidP="005904E3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5904E3" w:rsidRPr="007E1EB8" w:rsidRDefault="005904E3" w:rsidP="005904E3">
      <w:pPr>
        <w:pStyle w:val="a9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5904E3">
        <w:rPr>
          <w:rStyle w:val="a7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6" w:history="1">
        <w:r w:rsidRPr="007E1EB8">
          <w:rPr>
            <w:rStyle w:val="a8"/>
            <w:rFonts w:ascii="Times New Roman" w:hAnsi="Times New Roman"/>
          </w:rPr>
          <w:t>http://www.studmedlib.ru/book/970416501V0020.html</w:t>
        </w:r>
      </w:hyperlink>
    </w:p>
    <w:p w:rsidR="005904E3" w:rsidRPr="007E1EB8" w:rsidRDefault="005904E3" w:rsidP="005904E3">
      <w:pPr>
        <w:pStyle w:val="a9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5904E3">
        <w:rPr>
          <w:rStyle w:val="a7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7" w:history="1">
        <w:r w:rsidRPr="007E1EB8">
          <w:rPr>
            <w:rStyle w:val="a8"/>
            <w:rFonts w:ascii="Times New Roman" w:hAnsi="Times New Roman"/>
          </w:rPr>
          <w:t>http://www.studmedlib.ru/book/970416501V0026.html</w:t>
        </w:r>
      </w:hyperlink>
    </w:p>
    <w:p w:rsidR="005904E3" w:rsidRDefault="005904E3" w:rsidP="005904E3">
      <w:pPr>
        <w:pStyle w:val="a9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</w:t>
      </w:r>
      <w:proofErr w:type="spellStart"/>
      <w:r w:rsidRPr="007E1EB8">
        <w:rPr>
          <w:rFonts w:ascii="Times New Roman" w:hAnsi="Times New Roman" w:cs="Times New Roman"/>
        </w:rPr>
        <w:t>россии</w:t>
      </w:r>
      <w:proofErr w:type="spellEnd"/>
      <w:r w:rsidRPr="007E1EB8">
        <w:rPr>
          <w:rFonts w:ascii="Times New Roman" w:hAnsi="Times New Roman" w:cs="Times New Roman"/>
        </w:rPr>
        <w:t xml:space="preserve"> [Электронный ресурс] / О.М. Фоломеева // </w:t>
      </w:r>
      <w:r w:rsidRPr="005904E3">
        <w:rPr>
          <w:rStyle w:val="a7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</w:t>
      </w:r>
      <w:r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>екстовые дан. -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ГЭОТАР-Медиа, 2011. – Режим доступа: </w:t>
      </w:r>
      <w:hyperlink r:id="rId8" w:history="1">
        <w:r>
          <w:rPr>
            <w:rStyle w:val="a8"/>
            <w:rFonts w:ascii="Times New Roman" w:hAnsi="Times New Roman"/>
          </w:rPr>
          <w:t>http://www.studmedlib.ru/book/970416501V0000.html</w:t>
        </w:r>
      </w:hyperlink>
    </w:p>
    <w:p w:rsidR="005904E3" w:rsidRPr="007E1EB8" w:rsidRDefault="005904E3" w:rsidP="005904E3">
      <w:pPr>
        <w:pStyle w:val="a9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>Филоненко, С. П. Боли в суставах [Электронный ресурс] / С. П. Филоненко, С. С. Якушин.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2010 . - 176 с.  – Режим доступа: http://www.studmedlib.ru/book/ISBN9785970414972.html</w:t>
      </w:r>
    </w:p>
    <w:p w:rsidR="005904E3" w:rsidRDefault="005904E3" w:rsidP="005904E3">
      <w:pPr>
        <w:rPr>
          <w:b/>
          <w:bCs/>
        </w:rPr>
      </w:pPr>
    </w:p>
    <w:p w:rsidR="005904E3" w:rsidRDefault="005904E3" w:rsidP="005904E3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5904E3" w:rsidRDefault="005904E3" w:rsidP="005904E3">
      <w:pPr>
        <w:pStyle w:val="a9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/ В. А. Епифанов, А. В. Епифанов.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Авторская Академия : Товарищество научных изданий КМК, 2009. - 479 с.</w:t>
      </w:r>
    </w:p>
    <w:p w:rsidR="005904E3" w:rsidRDefault="005904E3" w:rsidP="005904E3">
      <w:pPr>
        <w:pStyle w:val="a9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Зоря В. И.  Деформирующий артроз коленного сустава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для врачей / В. И. Зоря, Г. Д. </w:t>
      </w:r>
      <w:proofErr w:type="spellStart"/>
      <w:r>
        <w:rPr>
          <w:rFonts w:ascii="Times New Roman" w:hAnsi="Times New Roman" w:cs="Times New Roman"/>
          <w:color w:val="000000"/>
        </w:rPr>
        <w:t>Лазишвили</w:t>
      </w:r>
      <w:proofErr w:type="spellEnd"/>
      <w:r>
        <w:rPr>
          <w:rFonts w:ascii="Times New Roman" w:hAnsi="Times New Roman" w:cs="Times New Roman"/>
          <w:color w:val="000000"/>
        </w:rPr>
        <w:t xml:space="preserve">, Д. Е. </w:t>
      </w:r>
      <w:proofErr w:type="spellStart"/>
      <w:r>
        <w:rPr>
          <w:rFonts w:ascii="Times New Roman" w:hAnsi="Times New Roman" w:cs="Times New Roman"/>
          <w:color w:val="000000"/>
        </w:rPr>
        <w:t>Шпаковский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Литтерра</w:t>
      </w:r>
      <w:proofErr w:type="spellEnd"/>
      <w:r>
        <w:rPr>
          <w:rFonts w:ascii="Times New Roman" w:hAnsi="Times New Roman" w:cs="Times New Roman"/>
          <w:color w:val="000000"/>
        </w:rPr>
        <w:t>, 2010. - 320 с.</w:t>
      </w:r>
    </w:p>
    <w:p w:rsidR="005904E3" w:rsidRDefault="005904E3" w:rsidP="005904E3">
      <w:pPr>
        <w:pStyle w:val="a9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Лялина, В. В.  Грамматика артрита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практическое руководство / В. В. Лялина, Г. И. </w:t>
      </w:r>
      <w:proofErr w:type="spellStart"/>
      <w:r>
        <w:rPr>
          <w:rFonts w:ascii="Times New Roman" w:hAnsi="Times New Roman" w:cs="Times New Roman"/>
          <w:color w:val="000000"/>
        </w:rPr>
        <w:t>Сторожаков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Практика, 2010. - 165 с.</w:t>
      </w:r>
    </w:p>
    <w:p w:rsidR="005904E3" w:rsidRDefault="005904E3" w:rsidP="005904E3">
      <w:pPr>
        <w:pStyle w:val="a9"/>
        <w:spacing w:line="240" w:lineRule="auto"/>
        <w:ind w:left="0"/>
        <w:rPr>
          <w:rFonts w:ascii="Times New Roman" w:hAnsi="Times New Roman" w:cs="Times New Roman"/>
        </w:rPr>
      </w:pPr>
    </w:p>
    <w:p w:rsidR="005904E3" w:rsidRDefault="005904E3" w:rsidP="005904E3"/>
    <w:p w:rsidR="005904E3" w:rsidRDefault="005904E3"/>
    <w:sectPr w:rsidR="005904E3" w:rsidSect="005904E3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2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4E3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4E3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3FD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1E46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16B7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E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904E3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04E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5904E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styleId="a3">
    <w:name w:val="Body Text"/>
    <w:basedOn w:val="a"/>
    <w:link w:val="a4"/>
    <w:rsid w:val="005904E3"/>
    <w:pPr>
      <w:widowControl/>
      <w:autoSpaceDE/>
    </w:pPr>
    <w:rPr>
      <w:rFonts w:eastAsia="Calibri"/>
      <w:sz w:val="28"/>
    </w:rPr>
  </w:style>
  <w:style w:type="character" w:customStyle="1" w:styleId="a4">
    <w:name w:val="Основной текст Знак"/>
    <w:basedOn w:val="a0"/>
    <w:link w:val="a3"/>
    <w:rsid w:val="005904E3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5">
    <w:name w:val="Body Text Indent"/>
    <w:basedOn w:val="a"/>
    <w:link w:val="a6"/>
    <w:rsid w:val="005904E3"/>
    <w:pPr>
      <w:ind w:hanging="1440"/>
      <w:jc w:val="both"/>
    </w:pPr>
    <w:rPr>
      <w:b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5904E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7">
    <w:name w:val="Strong"/>
    <w:qFormat/>
    <w:rsid w:val="005904E3"/>
    <w:rPr>
      <w:b/>
      <w:bCs/>
    </w:rPr>
  </w:style>
  <w:style w:type="character" w:styleId="a8">
    <w:name w:val="Hyperlink"/>
    <w:rsid w:val="005904E3"/>
    <w:rPr>
      <w:color w:val="0563C1"/>
      <w:u w:val="single"/>
    </w:rPr>
  </w:style>
  <w:style w:type="paragraph" w:customStyle="1" w:styleId="12">
    <w:name w:val="Текст1"/>
    <w:basedOn w:val="a"/>
    <w:rsid w:val="005904E3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9">
    <w:name w:val="List Paragraph"/>
    <w:basedOn w:val="a"/>
    <w:qFormat/>
    <w:rsid w:val="005904E3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CE1E4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E1E4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E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904E3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04E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5904E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styleId="a3">
    <w:name w:val="Body Text"/>
    <w:basedOn w:val="a"/>
    <w:link w:val="a4"/>
    <w:rsid w:val="005904E3"/>
    <w:pPr>
      <w:widowControl/>
      <w:autoSpaceDE/>
    </w:pPr>
    <w:rPr>
      <w:rFonts w:eastAsia="Calibri"/>
      <w:sz w:val="28"/>
    </w:rPr>
  </w:style>
  <w:style w:type="character" w:customStyle="1" w:styleId="a4">
    <w:name w:val="Основной текст Знак"/>
    <w:basedOn w:val="a0"/>
    <w:link w:val="a3"/>
    <w:rsid w:val="005904E3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5">
    <w:name w:val="Body Text Indent"/>
    <w:basedOn w:val="a"/>
    <w:link w:val="a6"/>
    <w:rsid w:val="005904E3"/>
    <w:pPr>
      <w:ind w:hanging="1440"/>
      <w:jc w:val="both"/>
    </w:pPr>
    <w:rPr>
      <w:b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5904E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7">
    <w:name w:val="Strong"/>
    <w:qFormat/>
    <w:rsid w:val="005904E3"/>
    <w:rPr>
      <w:b/>
      <w:bCs/>
    </w:rPr>
  </w:style>
  <w:style w:type="character" w:styleId="a8">
    <w:name w:val="Hyperlink"/>
    <w:rsid w:val="005904E3"/>
    <w:rPr>
      <w:color w:val="0563C1"/>
      <w:u w:val="single"/>
    </w:rPr>
  </w:style>
  <w:style w:type="paragraph" w:customStyle="1" w:styleId="12">
    <w:name w:val="Текст1"/>
    <w:basedOn w:val="a"/>
    <w:rsid w:val="005904E3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9">
    <w:name w:val="List Paragraph"/>
    <w:basedOn w:val="a"/>
    <w:qFormat/>
    <w:rsid w:val="005904E3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CE1E4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E1E4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Гульшат</cp:lastModifiedBy>
  <cp:revision>2</cp:revision>
  <dcterms:created xsi:type="dcterms:W3CDTF">2018-11-01T18:29:00Z</dcterms:created>
  <dcterms:modified xsi:type="dcterms:W3CDTF">2018-11-01T18:29:00Z</dcterms:modified>
</cp:coreProperties>
</file>